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3B29" w14:textId="77777777" w:rsidR="00F4673A" w:rsidRPr="00F4673A" w:rsidRDefault="00F4673A" w:rsidP="00F4673A">
      <w:pPr>
        <w:jc w:val="center"/>
        <w:rPr>
          <w:rFonts w:ascii="Times New Roman" w:hAnsi="Times New Roman" w:cs="Times New Roman"/>
          <w:b/>
          <w:bCs/>
          <w:sz w:val="40"/>
          <w:szCs w:val="40"/>
        </w:rPr>
      </w:pPr>
      <w:r w:rsidRPr="00F4673A">
        <w:rPr>
          <w:rFonts w:ascii="Times New Roman" w:hAnsi="Times New Roman" w:cs="Times New Roman"/>
          <w:b/>
          <w:bCs/>
          <w:sz w:val="40"/>
          <w:szCs w:val="40"/>
        </w:rPr>
        <w:t>ACIST Medical Systems, Inc.</w:t>
      </w:r>
    </w:p>
    <w:p w14:paraId="3E834C51" w14:textId="77777777" w:rsidR="00F4673A" w:rsidRPr="00F4673A" w:rsidRDefault="00F4673A" w:rsidP="00F4673A">
      <w:pPr>
        <w:jc w:val="center"/>
        <w:rPr>
          <w:rFonts w:ascii="Times New Roman" w:hAnsi="Times New Roman" w:cs="Times New Roman"/>
          <w:b/>
          <w:bCs/>
          <w:sz w:val="40"/>
          <w:szCs w:val="40"/>
        </w:rPr>
      </w:pPr>
      <w:r w:rsidRPr="00F4673A">
        <w:rPr>
          <w:rFonts w:ascii="Times New Roman" w:hAnsi="Times New Roman" w:cs="Times New Roman"/>
          <w:b/>
          <w:bCs/>
          <w:sz w:val="40"/>
          <w:szCs w:val="40"/>
        </w:rPr>
        <w:t>Products and Patents</w:t>
      </w:r>
    </w:p>
    <w:p w14:paraId="4E1390A6" w14:textId="1665A660" w:rsidR="00F4673A" w:rsidRDefault="00F4673A" w:rsidP="00F4673A">
      <w:pPr>
        <w:rPr>
          <w:rFonts w:ascii="Times New Roman" w:hAnsi="Times New Roman" w:cs="Times New Roman"/>
          <w:sz w:val="24"/>
          <w:szCs w:val="24"/>
        </w:rPr>
      </w:pPr>
      <w:r w:rsidRPr="00F4673A">
        <w:rPr>
          <w:rFonts w:ascii="Times New Roman" w:hAnsi="Times New Roman" w:cs="Times New Roman"/>
          <w:sz w:val="24"/>
          <w:szCs w:val="24"/>
        </w:rPr>
        <w:t>The following ACIST products may be protected by one or more of the U.S. patents listed after each product name. Additional patents may have issued, or remain pending, including foreign counterpart patents and applications.</w:t>
      </w:r>
    </w:p>
    <w:p w14:paraId="54AC7E93" w14:textId="77777777" w:rsidR="00F4673A" w:rsidRPr="00F4673A" w:rsidRDefault="00F4673A" w:rsidP="00F4673A">
      <w:pPr>
        <w:rPr>
          <w:rFonts w:ascii="Times New Roman" w:hAnsi="Times New Roman" w:cs="Times New Roman"/>
          <w:sz w:val="24"/>
          <w:szCs w:val="24"/>
        </w:rPr>
      </w:pPr>
    </w:p>
    <w:p w14:paraId="5FA1063F" w14:textId="77777777" w:rsidR="00F4673A" w:rsidRPr="00E24E90" w:rsidRDefault="00F4673A" w:rsidP="00F4673A">
      <w:pPr>
        <w:rPr>
          <w:rFonts w:ascii="Times New Roman" w:hAnsi="Times New Roman" w:cs="Times New Roman"/>
          <w:b/>
          <w:bCs/>
          <w:sz w:val="28"/>
          <w:szCs w:val="28"/>
        </w:rPr>
      </w:pPr>
      <w:r w:rsidRPr="00E24E90">
        <w:rPr>
          <w:rFonts w:ascii="Times New Roman" w:hAnsi="Times New Roman" w:cs="Times New Roman"/>
          <w:b/>
          <w:bCs/>
          <w:sz w:val="28"/>
          <w:szCs w:val="28"/>
        </w:rPr>
        <w:t>ACIST CVi</w:t>
      </w:r>
      <w:r w:rsidRPr="00E24E90">
        <w:rPr>
          <w:rFonts w:ascii="Times New Roman" w:hAnsi="Times New Roman" w:cs="Times New Roman"/>
          <w:b/>
          <w:bCs/>
          <w:sz w:val="28"/>
          <w:szCs w:val="28"/>
          <w:vertAlign w:val="superscript"/>
        </w:rPr>
        <w:t>®</w:t>
      </w:r>
      <w:r w:rsidRPr="00E24E90">
        <w:rPr>
          <w:rFonts w:ascii="Times New Roman" w:hAnsi="Times New Roman" w:cs="Times New Roman"/>
          <w:b/>
          <w:bCs/>
          <w:sz w:val="28"/>
          <w:szCs w:val="28"/>
        </w:rPr>
        <w:t xml:space="preserve"> Contrast Injection System</w:t>
      </w:r>
    </w:p>
    <w:p w14:paraId="3410529C" w14:textId="3D262316" w:rsidR="00F4673A" w:rsidRPr="00E24E90" w:rsidRDefault="00F4673A" w:rsidP="00F4673A">
      <w:pPr>
        <w:rPr>
          <w:rFonts w:ascii="Times New Roman" w:hAnsi="Times New Roman" w:cs="Times New Roman"/>
          <w:sz w:val="24"/>
          <w:szCs w:val="24"/>
        </w:rPr>
      </w:pPr>
      <w:r w:rsidRPr="00E24E90">
        <w:rPr>
          <w:rFonts w:ascii="Times New Roman" w:hAnsi="Times New Roman" w:cs="Times New Roman"/>
          <w:sz w:val="24"/>
          <w:szCs w:val="24"/>
        </w:rPr>
        <w:t xml:space="preserve">10,322,277; </w:t>
      </w:r>
      <w:r w:rsidR="00377B8A" w:rsidRPr="00E24E90">
        <w:rPr>
          <w:rFonts w:ascii="Times New Roman" w:hAnsi="Times New Roman" w:cs="Times New Roman"/>
          <w:sz w:val="24"/>
          <w:szCs w:val="24"/>
        </w:rPr>
        <w:t xml:space="preserve">8,882,708; 8,882,702; </w:t>
      </w:r>
      <w:r w:rsidRPr="00E24E90">
        <w:rPr>
          <w:rFonts w:ascii="Times New Roman" w:hAnsi="Times New Roman" w:cs="Times New Roman"/>
          <w:sz w:val="24"/>
          <w:szCs w:val="24"/>
        </w:rPr>
        <w:t>8,812,082; 8,551,037</w:t>
      </w:r>
    </w:p>
    <w:p w14:paraId="713E0BC7" w14:textId="77777777" w:rsidR="00F4673A" w:rsidRPr="00E24E90" w:rsidRDefault="00F4673A" w:rsidP="00F4673A">
      <w:pPr>
        <w:rPr>
          <w:rFonts w:ascii="Times New Roman" w:hAnsi="Times New Roman" w:cs="Times New Roman"/>
          <w:sz w:val="24"/>
          <w:szCs w:val="24"/>
        </w:rPr>
      </w:pPr>
      <w:r w:rsidRPr="00E24E90">
        <w:rPr>
          <w:rFonts w:ascii="Times New Roman" w:hAnsi="Times New Roman" w:cs="Times New Roman"/>
          <w:sz w:val="24"/>
          <w:szCs w:val="24"/>
        </w:rPr>
        <w:t>******************************************</w:t>
      </w:r>
    </w:p>
    <w:p w14:paraId="7456BAB7" w14:textId="77777777" w:rsidR="00F4673A" w:rsidRPr="00E24E90" w:rsidRDefault="00F4673A" w:rsidP="00F4673A">
      <w:pPr>
        <w:rPr>
          <w:rFonts w:ascii="Times New Roman" w:hAnsi="Times New Roman" w:cs="Times New Roman"/>
          <w:b/>
          <w:bCs/>
          <w:sz w:val="28"/>
          <w:szCs w:val="28"/>
        </w:rPr>
      </w:pPr>
      <w:r w:rsidRPr="00E24E90">
        <w:rPr>
          <w:rFonts w:ascii="Times New Roman" w:hAnsi="Times New Roman" w:cs="Times New Roman"/>
          <w:b/>
          <w:bCs/>
          <w:sz w:val="28"/>
          <w:szCs w:val="28"/>
        </w:rPr>
        <w:t>ACIST RXi</w:t>
      </w:r>
      <w:r w:rsidRPr="00E24E90">
        <w:rPr>
          <w:rFonts w:ascii="Times New Roman" w:hAnsi="Times New Roman" w:cs="Times New Roman"/>
          <w:b/>
          <w:bCs/>
          <w:sz w:val="28"/>
          <w:szCs w:val="28"/>
          <w:vertAlign w:val="superscript"/>
        </w:rPr>
        <w:t>®</w:t>
      </w:r>
      <w:r w:rsidRPr="00E24E90">
        <w:rPr>
          <w:rFonts w:ascii="Times New Roman" w:hAnsi="Times New Roman" w:cs="Times New Roman"/>
          <w:b/>
          <w:bCs/>
          <w:sz w:val="28"/>
          <w:szCs w:val="28"/>
        </w:rPr>
        <w:t xml:space="preserve"> Rapid FFR System</w:t>
      </w:r>
    </w:p>
    <w:p w14:paraId="3E45EE33" w14:textId="3075EB63" w:rsidR="00F4673A" w:rsidRPr="00E24E90" w:rsidRDefault="00F4673A" w:rsidP="00F4673A">
      <w:pPr>
        <w:rPr>
          <w:rFonts w:ascii="Times New Roman" w:hAnsi="Times New Roman" w:cs="Times New Roman"/>
          <w:sz w:val="24"/>
          <w:szCs w:val="24"/>
        </w:rPr>
      </w:pPr>
      <w:r w:rsidRPr="00E24E90">
        <w:rPr>
          <w:rFonts w:ascii="Times New Roman" w:hAnsi="Times New Roman" w:cs="Times New Roman"/>
          <w:sz w:val="24"/>
          <w:szCs w:val="24"/>
        </w:rPr>
        <w:t xml:space="preserve">10,980,426; </w:t>
      </w:r>
      <w:r w:rsidR="00377B8A" w:rsidRPr="00E24E90">
        <w:rPr>
          <w:rFonts w:ascii="Times New Roman" w:hAnsi="Times New Roman" w:cs="Times New Roman"/>
          <w:sz w:val="24"/>
          <w:szCs w:val="24"/>
        </w:rPr>
        <w:t xml:space="preserve">10,729,329; </w:t>
      </w:r>
      <w:r w:rsidRPr="00E24E90">
        <w:rPr>
          <w:rFonts w:ascii="Times New Roman" w:hAnsi="Times New Roman" w:cs="Times New Roman"/>
          <w:sz w:val="24"/>
          <w:szCs w:val="24"/>
        </w:rPr>
        <w:t xml:space="preserve">10,105,064; 9,901,260; 9,241,641; </w:t>
      </w:r>
      <w:r w:rsidR="00EA04D2" w:rsidRPr="00E24E90">
        <w:rPr>
          <w:rFonts w:ascii="Times New Roman" w:hAnsi="Times New Roman" w:cs="Times New Roman"/>
          <w:sz w:val="24"/>
          <w:szCs w:val="24"/>
        </w:rPr>
        <w:t xml:space="preserve">9,186,072; </w:t>
      </w:r>
      <w:r w:rsidRPr="00E24E90">
        <w:rPr>
          <w:rFonts w:ascii="Times New Roman" w:hAnsi="Times New Roman" w:cs="Times New Roman"/>
          <w:sz w:val="24"/>
          <w:szCs w:val="24"/>
        </w:rPr>
        <w:t xml:space="preserve">8,968,014; </w:t>
      </w:r>
      <w:r w:rsidR="007454ED" w:rsidRPr="00E24E90">
        <w:rPr>
          <w:rFonts w:ascii="Times New Roman" w:hAnsi="Times New Roman" w:cs="Times New Roman"/>
          <w:sz w:val="24"/>
          <w:szCs w:val="24"/>
        </w:rPr>
        <w:t xml:space="preserve">8,641,639; </w:t>
      </w:r>
      <w:r w:rsidRPr="00E24E90">
        <w:rPr>
          <w:rFonts w:ascii="Times New Roman" w:hAnsi="Times New Roman" w:cs="Times New Roman"/>
          <w:sz w:val="24"/>
          <w:szCs w:val="24"/>
        </w:rPr>
        <w:t>8,485,985</w:t>
      </w:r>
    </w:p>
    <w:p w14:paraId="1BCFEDC6" w14:textId="77777777" w:rsidR="00F4673A" w:rsidRPr="00E24E90" w:rsidRDefault="00F4673A" w:rsidP="0051483C">
      <w:pPr>
        <w:ind w:left="851"/>
        <w:rPr>
          <w:rFonts w:ascii="Times New Roman" w:hAnsi="Times New Roman" w:cs="Times New Roman"/>
          <w:b/>
          <w:bCs/>
          <w:sz w:val="24"/>
          <w:szCs w:val="24"/>
        </w:rPr>
      </w:pPr>
      <w:r w:rsidRPr="00E24E90">
        <w:rPr>
          <w:rFonts w:ascii="Times New Roman" w:hAnsi="Times New Roman" w:cs="Times New Roman"/>
          <w:b/>
          <w:bCs/>
          <w:sz w:val="24"/>
          <w:szCs w:val="24"/>
        </w:rPr>
        <w:t>Navvus</w:t>
      </w:r>
      <w:r w:rsidRPr="00E24E90">
        <w:rPr>
          <w:rFonts w:ascii="Times New Roman" w:hAnsi="Times New Roman" w:cs="Times New Roman"/>
          <w:b/>
          <w:bCs/>
          <w:sz w:val="24"/>
          <w:szCs w:val="24"/>
          <w:vertAlign w:val="superscript"/>
        </w:rPr>
        <w:t>®</w:t>
      </w:r>
      <w:r w:rsidRPr="00E24E90">
        <w:rPr>
          <w:rFonts w:ascii="Times New Roman" w:hAnsi="Times New Roman" w:cs="Times New Roman"/>
          <w:b/>
          <w:bCs/>
          <w:sz w:val="24"/>
          <w:szCs w:val="24"/>
        </w:rPr>
        <w:t xml:space="preserve"> Microcatheter</w:t>
      </w:r>
    </w:p>
    <w:p w14:paraId="12E19734" w14:textId="7A745809" w:rsidR="00F4673A" w:rsidRPr="00E24E90" w:rsidRDefault="00F4673A" w:rsidP="0051483C">
      <w:pPr>
        <w:ind w:left="851"/>
        <w:rPr>
          <w:rFonts w:ascii="Times New Roman" w:hAnsi="Times New Roman" w:cs="Times New Roman"/>
          <w:sz w:val="24"/>
          <w:szCs w:val="24"/>
        </w:rPr>
      </w:pPr>
      <w:r w:rsidRPr="00E24E90">
        <w:rPr>
          <w:rFonts w:ascii="Times New Roman" w:hAnsi="Times New Roman" w:cs="Times New Roman"/>
          <w:sz w:val="24"/>
          <w:szCs w:val="24"/>
        </w:rPr>
        <w:t>10,729,329; 10,010,251; 9,241,641; 8,998,823; 8,298,156</w:t>
      </w:r>
    </w:p>
    <w:p w14:paraId="73726A4C" w14:textId="77777777" w:rsidR="00F4673A" w:rsidRPr="00E24E90" w:rsidRDefault="00F4673A" w:rsidP="00F4673A">
      <w:pPr>
        <w:rPr>
          <w:rFonts w:ascii="Times New Roman" w:hAnsi="Times New Roman" w:cs="Times New Roman"/>
          <w:sz w:val="24"/>
          <w:szCs w:val="24"/>
        </w:rPr>
      </w:pPr>
      <w:r w:rsidRPr="00E24E90">
        <w:rPr>
          <w:rFonts w:ascii="Times New Roman" w:hAnsi="Times New Roman" w:cs="Times New Roman"/>
          <w:sz w:val="24"/>
          <w:szCs w:val="24"/>
        </w:rPr>
        <w:t>******************************************</w:t>
      </w:r>
    </w:p>
    <w:p w14:paraId="0764DF99" w14:textId="77777777" w:rsidR="00F4673A" w:rsidRPr="00E24E90" w:rsidRDefault="00F4673A" w:rsidP="00F4673A">
      <w:pPr>
        <w:rPr>
          <w:rFonts w:ascii="Times New Roman" w:hAnsi="Times New Roman" w:cs="Times New Roman"/>
          <w:b/>
          <w:bCs/>
          <w:sz w:val="28"/>
          <w:szCs w:val="28"/>
        </w:rPr>
      </w:pPr>
      <w:r w:rsidRPr="00E24E90">
        <w:rPr>
          <w:rFonts w:ascii="Times New Roman" w:hAnsi="Times New Roman" w:cs="Times New Roman"/>
          <w:b/>
          <w:bCs/>
          <w:sz w:val="28"/>
          <w:szCs w:val="28"/>
        </w:rPr>
        <w:t>ACIST HDi</w:t>
      </w:r>
      <w:r w:rsidRPr="00E24E90">
        <w:rPr>
          <w:rFonts w:ascii="Times New Roman" w:hAnsi="Times New Roman" w:cs="Times New Roman"/>
          <w:b/>
          <w:bCs/>
          <w:sz w:val="28"/>
          <w:szCs w:val="28"/>
          <w:vertAlign w:val="superscript"/>
        </w:rPr>
        <w:t>®</w:t>
      </w:r>
      <w:r w:rsidRPr="00E24E90">
        <w:rPr>
          <w:rFonts w:ascii="Times New Roman" w:hAnsi="Times New Roman" w:cs="Times New Roman"/>
          <w:b/>
          <w:bCs/>
          <w:sz w:val="28"/>
          <w:szCs w:val="28"/>
        </w:rPr>
        <w:t xml:space="preserve"> HD‐IVUS System</w:t>
      </w:r>
    </w:p>
    <w:p w14:paraId="43E298F8" w14:textId="692CBF03" w:rsidR="00F4673A" w:rsidRPr="00E24E90" w:rsidRDefault="00422C06" w:rsidP="00F4673A">
      <w:pPr>
        <w:rPr>
          <w:rFonts w:ascii="Times New Roman" w:hAnsi="Times New Roman" w:cs="Times New Roman"/>
          <w:sz w:val="24"/>
          <w:szCs w:val="24"/>
        </w:rPr>
      </w:pPr>
      <w:r w:rsidRPr="00E24E90">
        <w:rPr>
          <w:rFonts w:ascii="Times New Roman" w:hAnsi="Times New Roman" w:cs="Times New Roman"/>
          <w:sz w:val="24"/>
          <w:szCs w:val="24"/>
        </w:rPr>
        <w:t xml:space="preserve">11,147,535; </w:t>
      </w:r>
      <w:r w:rsidR="00F4673A" w:rsidRPr="00E24E90">
        <w:rPr>
          <w:rFonts w:ascii="Times New Roman" w:hAnsi="Times New Roman" w:cs="Times New Roman"/>
          <w:sz w:val="24"/>
          <w:szCs w:val="24"/>
        </w:rPr>
        <w:t>10,909,661; 10,478,153; 10,387,013; 10,134,132; 9,704,240; 9,693,754; 9,530,955; 9,526,473; 9,521,990; 9,414,812; 9,351,703; 9,198,638</w:t>
      </w:r>
    </w:p>
    <w:p w14:paraId="67133842" w14:textId="77777777" w:rsidR="00F4673A" w:rsidRPr="00E24E90" w:rsidRDefault="00F4673A" w:rsidP="00377B8A">
      <w:pPr>
        <w:ind w:left="851"/>
        <w:rPr>
          <w:rFonts w:ascii="Times New Roman" w:hAnsi="Times New Roman" w:cs="Times New Roman"/>
          <w:b/>
          <w:bCs/>
          <w:sz w:val="24"/>
          <w:szCs w:val="24"/>
        </w:rPr>
      </w:pPr>
      <w:r w:rsidRPr="00E24E90">
        <w:rPr>
          <w:rFonts w:ascii="Times New Roman" w:hAnsi="Times New Roman" w:cs="Times New Roman"/>
          <w:b/>
          <w:bCs/>
          <w:sz w:val="24"/>
          <w:szCs w:val="24"/>
        </w:rPr>
        <w:t>Kodama</w:t>
      </w:r>
      <w:r w:rsidRPr="00E24E90">
        <w:rPr>
          <w:rFonts w:ascii="Times New Roman" w:hAnsi="Times New Roman" w:cs="Times New Roman"/>
          <w:b/>
          <w:bCs/>
          <w:sz w:val="24"/>
          <w:szCs w:val="24"/>
          <w:vertAlign w:val="superscript"/>
        </w:rPr>
        <w:t>®</w:t>
      </w:r>
      <w:r w:rsidRPr="00E24E90">
        <w:rPr>
          <w:rFonts w:ascii="Times New Roman" w:hAnsi="Times New Roman" w:cs="Times New Roman"/>
          <w:b/>
          <w:bCs/>
          <w:sz w:val="24"/>
          <w:szCs w:val="24"/>
        </w:rPr>
        <w:t xml:space="preserve"> Microcatheter</w:t>
      </w:r>
    </w:p>
    <w:p w14:paraId="09389A00" w14:textId="2CE176AB" w:rsidR="00192288" w:rsidRPr="00E24E90" w:rsidRDefault="00422C06" w:rsidP="00377B8A">
      <w:pPr>
        <w:ind w:left="851"/>
        <w:rPr>
          <w:rFonts w:ascii="Times New Roman" w:hAnsi="Times New Roman" w:cs="Times New Roman"/>
          <w:sz w:val="24"/>
          <w:szCs w:val="24"/>
        </w:rPr>
      </w:pPr>
      <w:r w:rsidRPr="00E24E90">
        <w:rPr>
          <w:rFonts w:ascii="Times New Roman" w:hAnsi="Times New Roman" w:cs="Times New Roman"/>
          <w:sz w:val="24"/>
          <w:szCs w:val="24"/>
        </w:rPr>
        <w:t xml:space="preserve">11,627,869; </w:t>
      </w:r>
      <w:r w:rsidR="00F4673A" w:rsidRPr="00E24E90">
        <w:rPr>
          <w:rFonts w:ascii="Times New Roman" w:hAnsi="Times New Roman" w:cs="Times New Roman"/>
          <w:sz w:val="24"/>
          <w:szCs w:val="24"/>
        </w:rPr>
        <w:t xml:space="preserve">10,553,776; 10,420,456; </w:t>
      </w:r>
      <w:r w:rsidR="00AA1610" w:rsidRPr="00E24E90">
        <w:rPr>
          <w:rFonts w:ascii="Times New Roman" w:hAnsi="Times New Roman" w:cs="Times New Roman"/>
          <w:sz w:val="24"/>
          <w:szCs w:val="24"/>
        </w:rPr>
        <w:t xml:space="preserve">9,530,955; 9,198,638; 8,167,809; </w:t>
      </w:r>
      <w:r w:rsidR="00F4673A" w:rsidRPr="00E24E90">
        <w:rPr>
          <w:rFonts w:ascii="Times New Roman" w:hAnsi="Times New Roman" w:cs="Times New Roman"/>
          <w:sz w:val="24"/>
          <w:szCs w:val="24"/>
        </w:rPr>
        <w:t>8,062,226</w:t>
      </w:r>
    </w:p>
    <w:p w14:paraId="2A40C4B9" w14:textId="77777777" w:rsidR="00E827E0" w:rsidRPr="00E24E90" w:rsidRDefault="00E827E0" w:rsidP="00E827E0">
      <w:pPr>
        <w:rPr>
          <w:rFonts w:ascii="Times New Roman" w:hAnsi="Times New Roman" w:cs="Times New Roman"/>
          <w:sz w:val="24"/>
          <w:szCs w:val="24"/>
        </w:rPr>
      </w:pPr>
      <w:r w:rsidRPr="00E24E90">
        <w:rPr>
          <w:rFonts w:ascii="Times New Roman" w:hAnsi="Times New Roman" w:cs="Times New Roman"/>
          <w:sz w:val="24"/>
          <w:szCs w:val="24"/>
        </w:rPr>
        <w:t>******************************************</w:t>
      </w:r>
    </w:p>
    <w:p w14:paraId="11C7B990" w14:textId="35379E3A" w:rsidR="00E827E0" w:rsidRPr="00E24E90" w:rsidRDefault="00E827E0" w:rsidP="00E827E0">
      <w:pPr>
        <w:rPr>
          <w:rFonts w:ascii="Times New Roman" w:hAnsi="Times New Roman" w:cs="Times New Roman"/>
          <w:b/>
          <w:bCs/>
          <w:sz w:val="28"/>
          <w:szCs w:val="28"/>
        </w:rPr>
      </w:pPr>
      <w:r w:rsidRPr="00E24E90">
        <w:rPr>
          <w:rFonts w:ascii="Times New Roman" w:hAnsi="Times New Roman" w:cs="Times New Roman"/>
          <w:b/>
          <w:bCs/>
          <w:sz w:val="28"/>
          <w:szCs w:val="28"/>
        </w:rPr>
        <w:t>EMPOWER</w:t>
      </w:r>
      <w:r w:rsidRPr="00E24E90">
        <w:rPr>
          <w:rFonts w:ascii="Times New Roman" w:hAnsi="Times New Roman" w:cs="Times New Roman"/>
          <w:b/>
          <w:bCs/>
          <w:sz w:val="24"/>
          <w:szCs w:val="24"/>
          <w:vertAlign w:val="superscript"/>
        </w:rPr>
        <w:t>®</w:t>
      </w:r>
      <w:r w:rsidR="00345116" w:rsidRPr="00E24E90">
        <w:rPr>
          <w:rFonts w:ascii="Times New Roman" w:hAnsi="Times New Roman" w:cs="Times New Roman"/>
          <w:b/>
          <w:bCs/>
          <w:sz w:val="24"/>
          <w:szCs w:val="24"/>
          <w:vertAlign w:val="superscript"/>
        </w:rPr>
        <w:t xml:space="preserve"> </w:t>
      </w:r>
      <w:r w:rsidR="00345116" w:rsidRPr="00E24E90">
        <w:rPr>
          <w:rFonts w:ascii="Times New Roman" w:hAnsi="Times New Roman" w:cs="Times New Roman"/>
          <w:b/>
          <w:bCs/>
          <w:sz w:val="28"/>
          <w:szCs w:val="28"/>
        </w:rPr>
        <w:t>Contrast Injection System</w:t>
      </w:r>
    </w:p>
    <w:p w14:paraId="54751202" w14:textId="0F2D631F" w:rsidR="00E827E0" w:rsidRPr="00E24E90" w:rsidRDefault="00AA1610" w:rsidP="00E827E0">
      <w:pPr>
        <w:rPr>
          <w:rFonts w:ascii="Times New Roman" w:hAnsi="Times New Roman" w:cs="Times New Roman"/>
          <w:sz w:val="24"/>
          <w:szCs w:val="24"/>
        </w:rPr>
      </w:pPr>
      <w:r w:rsidRPr="00E24E90">
        <w:rPr>
          <w:rFonts w:ascii="Times New Roman" w:hAnsi="Times New Roman" w:cs="Times New Roman"/>
          <w:sz w:val="24"/>
          <w:szCs w:val="24"/>
        </w:rPr>
        <w:t xml:space="preserve">11,547,804; </w:t>
      </w:r>
      <w:r w:rsidR="00EA04D2" w:rsidRPr="00E24E90">
        <w:rPr>
          <w:rFonts w:ascii="Times New Roman" w:hAnsi="Times New Roman" w:cs="Times New Roman"/>
          <w:sz w:val="24"/>
          <w:szCs w:val="24"/>
        </w:rPr>
        <w:t xml:space="preserve">8,852,162; </w:t>
      </w:r>
      <w:r w:rsidRPr="00E24E90">
        <w:rPr>
          <w:rFonts w:ascii="Times New Roman" w:hAnsi="Times New Roman" w:cs="Times New Roman"/>
          <w:sz w:val="24"/>
          <w:szCs w:val="24"/>
        </w:rPr>
        <w:t xml:space="preserve">8,626,342; 8,540,683; </w:t>
      </w:r>
      <w:r w:rsidR="00EA04D2" w:rsidRPr="00E24E90">
        <w:rPr>
          <w:rFonts w:ascii="Times New Roman" w:hAnsi="Times New Roman" w:cs="Times New Roman"/>
          <w:sz w:val="24"/>
          <w:szCs w:val="24"/>
        </w:rPr>
        <w:t>7,850,640</w:t>
      </w:r>
    </w:p>
    <w:p w14:paraId="4A56452D" w14:textId="77777777" w:rsidR="00E827E0" w:rsidRPr="00E24E90" w:rsidRDefault="00E827E0" w:rsidP="00E827E0">
      <w:pPr>
        <w:rPr>
          <w:rFonts w:ascii="Times New Roman" w:hAnsi="Times New Roman" w:cs="Times New Roman"/>
          <w:sz w:val="24"/>
          <w:szCs w:val="24"/>
        </w:rPr>
      </w:pPr>
      <w:r w:rsidRPr="00E24E90">
        <w:rPr>
          <w:rFonts w:ascii="Times New Roman" w:hAnsi="Times New Roman" w:cs="Times New Roman"/>
          <w:sz w:val="24"/>
          <w:szCs w:val="24"/>
        </w:rPr>
        <w:t>******************************************</w:t>
      </w:r>
    </w:p>
    <w:p w14:paraId="6AA8A909" w14:textId="0B0E9C52" w:rsidR="00E827E0" w:rsidRPr="00E24E90" w:rsidRDefault="00E827E0" w:rsidP="00E827E0">
      <w:pPr>
        <w:rPr>
          <w:rFonts w:ascii="Times New Roman" w:hAnsi="Times New Roman" w:cs="Times New Roman"/>
          <w:b/>
          <w:bCs/>
          <w:sz w:val="28"/>
          <w:szCs w:val="28"/>
        </w:rPr>
      </w:pPr>
      <w:r w:rsidRPr="00E24E90">
        <w:rPr>
          <w:rFonts w:ascii="Times New Roman" w:hAnsi="Times New Roman" w:cs="Times New Roman"/>
          <w:b/>
          <w:bCs/>
          <w:sz w:val="28"/>
          <w:szCs w:val="28"/>
        </w:rPr>
        <w:t>CT EXPR</w:t>
      </w:r>
      <w:r w:rsidR="00D3143B" w:rsidRPr="00E24E90">
        <w:rPr>
          <w:rFonts w:ascii="Times New Roman" w:hAnsi="Times New Roman" w:cs="Times New Roman"/>
          <w:b/>
          <w:bCs/>
          <w:sz w:val="28"/>
          <w:szCs w:val="28"/>
        </w:rPr>
        <w:t>È</w:t>
      </w:r>
      <w:r w:rsidRPr="00E24E90">
        <w:rPr>
          <w:rFonts w:ascii="Times New Roman" w:hAnsi="Times New Roman" w:cs="Times New Roman"/>
          <w:b/>
          <w:bCs/>
          <w:sz w:val="28"/>
          <w:szCs w:val="28"/>
        </w:rPr>
        <w:t>S</w:t>
      </w:r>
      <w:r w:rsidRPr="00E24E90">
        <w:rPr>
          <w:rFonts w:ascii="Times New Roman" w:hAnsi="Times New Roman" w:cs="Times New Roman"/>
          <w:b/>
          <w:bCs/>
          <w:sz w:val="24"/>
          <w:szCs w:val="24"/>
          <w:vertAlign w:val="superscript"/>
        </w:rPr>
        <w:t>®</w:t>
      </w:r>
      <w:r w:rsidR="00345116" w:rsidRPr="00E24E90">
        <w:rPr>
          <w:rFonts w:ascii="Times New Roman" w:hAnsi="Times New Roman" w:cs="Times New Roman"/>
          <w:b/>
          <w:bCs/>
          <w:sz w:val="24"/>
          <w:szCs w:val="24"/>
          <w:vertAlign w:val="superscript"/>
        </w:rPr>
        <w:t xml:space="preserve"> </w:t>
      </w:r>
      <w:r w:rsidR="00345116" w:rsidRPr="00E24E90">
        <w:rPr>
          <w:rFonts w:ascii="Times New Roman" w:hAnsi="Times New Roman" w:cs="Times New Roman"/>
          <w:b/>
          <w:bCs/>
          <w:sz w:val="28"/>
          <w:szCs w:val="28"/>
        </w:rPr>
        <w:t>Contrast Injection System</w:t>
      </w:r>
    </w:p>
    <w:p w14:paraId="6369A85E" w14:textId="64220130" w:rsidR="00E827E0" w:rsidRPr="00F4673A" w:rsidRDefault="006874EA" w:rsidP="00E827E0">
      <w:pPr>
        <w:rPr>
          <w:rFonts w:ascii="Times New Roman" w:hAnsi="Times New Roman" w:cs="Times New Roman"/>
          <w:sz w:val="24"/>
          <w:szCs w:val="24"/>
        </w:rPr>
      </w:pPr>
      <w:r>
        <w:rPr>
          <w:rFonts w:ascii="Times New Roman" w:hAnsi="Times New Roman" w:cs="Times New Roman"/>
          <w:sz w:val="24"/>
          <w:szCs w:val="24"/>
        </w:rPr>
        <w:t>12,133,</w:t>
      </w:r>
      <w:r w:rsidR="002D3863">
        <w:rPr>
          <w:rFonts w:ascii="Times New Roman" w:hAnsi="Times New Roman" w:cs="Times New Roman"/>
          <w:sz w:val="24"/>
          <w:szCs w:val="24"/>
        </w:rPr>
        <w:t xml:space="preserve">965; </w:t>
      </w:r>
      <w:r w:rsidR="00CB3D7A" w:rsidRPr="00E24E90">
        <w:rPr>
          <w:rFonts w:ascii="Times New Roman" w:hAnsi="Times New Roman" w:cs="Times New Roman"/>
          <w:sz w:val="24"/>
          <w:szCs w:val="24"/>
        </w:rPr>
        <w:t xml:space="preserve">11,191,890; </w:t>
      </w:r>
      <w:r w:rsidR="00AA1610" w:rsidRPr="00E24E90">
        <w:rPr>
          <w:rFonts w:ascii="Times New Roman" w:hAnsi="Times New Roman" w:cs="Times New Roman"/>
          <w:sz w:val="24"/>
          <w:szCs w:val="24"/>
        </w:rPr>
        <w:t xml:space="preserve">11,083,842; 10,933,200; </w:t>
      </w:r>
      <w:r w:rsidR="00E827E0" w:rsidRPr="00E24E90">
        <w:rPr>
          <w:rFonts w:ascii="Times New Roman" w:hAnsi="Times New Roman" w:cs="Times New Roman"/>
          <w:sz w:val="24"/>
          <w:szCs w:val="24"/>
        </w:rPr>
        <w:t>9,295,775</w:t>
      </w:r>
    </w:p>
    <w:p w14:paraId="0E0AAB32" w14:textId="77777777" w:rsidR="00E827E0" w:rsidRPr="00F4673A" w:rsidRDefault="00E827E0" w:rsidP="00E827E0">
      <w:pPr>
        <w:rPr>
          <w:rFonts w:ascii="Times New Roman" w:hAnsi="Times New Roman" w:cs="Times New Roman"/>
          <w:sz w:val="24"/>
          <w:szCs w:val="24"/>
        </w:rPr>
      </w:pPr>
    </w:p>
    <w:sectPr w:rsidR="00E827E0" w:rsidRPr="00F4673A" w:rsidSect="008851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C8"/>
    <w:rsid w:val="00192288"/>
    <w:rsid w:val="00257723"/>
    <w:rsid w:val="002A5E01"/>
    <w:rsid w:val="002D3863"/>
    <w:rsid w:val="00345116"/>
    <w:rsid w:val="00377B8A"/>
    <w:rsid w:val="00422C06"/>
    <w:rsid w:val="0051483C"/>
    <w:rsid w:val="005E4865"/>
    <w:rsid w:val="00644210"/>
    <w:rsid w:val="006874EA"/>
    <w:rsid w:val="007454ED"/>
    <w:rsid w:val="00792FB7"/>
    <w:rsid w:val="008851F1"/>
    <w:rsid w:val="00AA1610"/>
    <w:rsid w:val="00B52226"/>
    <w:rsid w:val="00B61EC8"/>
    <w:rsid w:val="00C41674"/>
    <w:rsid w:val="00CB3D7A"/>
    <w:rsid w:val="00D3143B"/>
    <w:rsid w:val="00E24E90"/>
    <w:rsid w:val="00E827E0"/>
    <w:rsid w:val="00EA04D2"/>
    <w:rsid w:val="00F4673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A466"/>
  <w15:chartTrackingRefBased/>
  <w15:docId w15:val="{845C87C5-17F2-4600-9BDF-67EECFF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405777A6CF94C86FA348B224E2A92" ma:contentTypeVersion="5" ma:contentTypeDescription="Create a new document." ma:contentTypeScope="" ma:versionID="582e803191c660616267e91ed287d136">
  <xsd:schema xmlns:xsd="http://www.w3.org/2001/XMLSchema" xmlns:xs="http://www.w3.org/2001/XMLSchema" xmlns:p="http://schemas.microsoft.com/office/2006/metadata/properties" xmlns:ns2="b73a5969-712e-43cd-bb7d-ea9be23cddae" targetNamespace="http://schemas.microsoft.com/office/2006/metadata/properties" ma:root="true" ma:fieldsID="4e04471700f89714133a519dbb737559" ns2:_="">
    <xsd:import namespace="b73a5969-712e-43cd-bb7d-ea9be23cdd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5969-712e-43cd-bb7d-ea9be23cd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84B91-7337-4B4E-9E5F-7CA9FF3E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5969-712e-43cd-bb7d-ea9be23cd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58E64-39B1-4CAF-8858-337EEF91F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DA7945-CCB5-49A5-8768-96962C258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Broccolo Luca</dc:creator>
  <cp:keywords/>
  <dc:description/>
  <cp:lastModifiedBy>Broccolo Luca</cp:lastModifiedBy>
  <cp:revision>4</cp:revision>
  <dcterms:created xsi:type="dcterms:W3CDTF">2025-03-28T15:52:00Z</dcterms:created>
  <dcterms:modified xsi:type="dcterms:W3CDTF">2025-03-28T15:54:00Z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0x01010044A405777A6CF94C86FA348B224E2A92</vt:lpwstr>
  </property>
</Properties>
</file>